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B8F97" w14:textId="244609C6" w:rsidR="00EA119B" w:rsidRPr="00EE0867" w:rsidRDefault="009D7E4A" w:rsidP="00EA119B">
      <w:pPr>
        <w:pStyle w:val="Antrat"/>
        <w:rPr>
          <w:sz w:val="24"/>
          <w:szCs w:val="24"/>
        </w:rPr>
      </w:pPr>
      <w:r w:rsidRPr="00EE0867">
        <w:rPr>
          <w:noProof/>
          <w:sz w:val="24"/>
          <w:szCs w:val="24"/>
          <w:lang w:eastAsia="lt-LT"/>
        </w:rPr>
        <w:drawing>
          <wp:inline distT="0" distB="0" distL="0" distR="0" wp14:anchorId="637FA642" wp14:editId="331A2C30">
            <wp:extent cx="592455" cy="623570"/>
            <wp:effectExtent l="0" t="0" r="0" b="5080"/>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455" cy="623570"/>
                    </a:xfrm>
                    <a:prstGeom prst="rect">
                      <a:avLst/>
                    </a:prstGeom>
                    <a:noFill/>
                    <a:ln>
                      <a:noFill/>
                    </a:ln>
                  </pic:spPr>
                </pic:pic>
              </a:graphicData>
            </a:graphic>
          </wp:inline>
        </w:drawing>
      </w:r>
    </w:p>
    <w:p w14:paraId="3670556B" w14:textId="77777777" w:rsidR="00EA119B" w:rsidRPr="00EE0867" w:rsidRDefault="00EA119B" w:rsidP="00EA119B">
      <w:pPr>
        <w:pStyle w:val="Antrat"/>
        <w:rPr>
          <w:sz w:val="24"/>
          <w:szCs w:val="24"/>
        </w:rPr>
      </w:pPr>
    </w:p>
    <w:tbl>
      <w:tblPr>
        <w:tblW w:w="9854" w:type="dxa"/>
        <w:tblLayout w:type="fixed"/>
        <w:tblLook w:val="04A0" w:firstRow="1" w:lastRow="0" w:firstColumn="1" w:lastColumn="0" w:noHBand="0" w:noVBand="1"/>
      </w:tblPr>
      <w:tblGrid>
        <w:gridCol w:w="9854"/>
      </w:tblGrid>
      <w:tr w:rsidR="007C296F" w:rsidRPr="00EE0867" w14:paraId="55C7130E" w14:textId="77777777" w:rsidTr="00916B3C">
        <w:tc>
          <w:tcPr>
            <w:tcW w:w="9854" w:type="dxa"/>
            <w:hideMark/>
          </w:tcPr>
          <w:p w14:paraId="0E89C13E" w14:textId="77777777" w:rsidR="007C296F" w:rsidRPr="00EE0867" w:rsidRDefault="007C296F">
            <w:pPr>
              <w:jc w:val="center"/>
              <w:rPr>
                <w:b/>
                <w:caps/>
                <w:szCs w:val="24"/>
              </w:rPr>
            </w:pPr>
            <w:r w:rsidRPr="00EE0867">
              <w:rPr>
                <w:b/>
                <w:caps/>
                <w:szCs w:val="24"/>
              </w:rPr>
              <w:t xml:space="preserve">Valstybės sienos apsaugos tarnyba </w:t>
            </w:r>
          </w:p>
        </w:tc>
      </w:tr>
      <w:tr w:rsidR="007C296F" w:rsidRPr="00EE0867" w14:paraId="738F8D1B" w14:textId="77777777" w:rsidTr="00DF5786">
        <w:trPr>
          <w:trHeight w:val="728"/>
        </w:trPr>
        <w:tc>
          <w:tcPr>
            <w:tcW w:w="9854" w:type="dxa"/>
          </w:tcPr>
          <w:p w14:paraId="5132EE61" w14:textId="1477EAF8" w:rsidR="007C296F" w:rsidRPr="00EE0867" w:rsidRDefault="007C296F">
            <w:pPr>
              <w:jc w:val="center"/>
              <w:rPr>
                <w:b/>
                <w:caps/>
                <w:szCs w:val="24"/>
              </w:rPr>
            </w:pPr>
            <w:r w:rsidRPr="00EE0867">
              <w:rPr>
                <w:b/>
                <w:caps/>
                <w:szCs w:val="24"/>
              </w:rPr>
              <w:t>prie Lietuvos Respublikos Vidaus reikalų ministerijos</w:t>
            </w:r>
          </w:p>
          <w:p w14:paraId="1175870B" w14:textId="77777777" w:rsidR="00916B3C" w:rsidRPr="00EE0867" w:rsidRDefault="00916B3C" w:rsidP="00916B3C">
            <w:pPr>
              <w:jc w:val="center"/>
              <w:rPr>
                <w:b/>
                <w:caps/>
                <w:szCs w:val="24"/>
              </w:rPr>
            </w:pPr>
            <w:r w:rsidRPr="00EE0867">
              <w:rPr>
                <w:b/>
                <w:caps/>
                <w:szCs w:val="24"/>
              </w:rPr>
              <w:t>viešųjų pirkimų skyrius</w:t>
            </w:r>
          </w:p>
          <w:p w14:paraId="29EFE777" w14:textId="77777777" w:rsidR="007C296F" w:rsidRPr="00EE0867" w:rsidRDefault="007C296F">
            <w:pPr>
              <w:jc w:val="center"/>
              <w:rPr>
                <w:b/>
                <w:caps/>
                <w:szCs w:val="24"/>
              </w:rPr>
            </w:pPr>
          </w:p>
        </w:tc>
      </w:tr>
      <w:tr w:rsidR="00916B3C" w:rsidRPr="00EE0867" w14:paraId="2E633473" w14:textId="77777777" w:rsidTr="00916B3C">
        <w:trPr>
          <w:trHeight w:val="591"/>
        </w:trPr>
        <w:tc>
          <w:tcPr>
            <w:tcW w:w="9854" w:type="dxa"/>
            <w:tcBorders>
              <w:top w:val="nil"/>
              <w:left w:val="nil"/>
              <w:bottom w:val="single" w:sz="4" w:space="0" w:color="auto"/>
              <w:right w:val="nil"/>
            </w:tcBorders>
            <w:vAlign w:val="center"/>
            <w:hideMark/>
          </w:tcPr>
          <w:p w14:paraId="7D2F9E6F" w14:textId="77777777" w:rsidR="00DF5786" w:rsidRPr="00DF5786" w:rsidRDefault="00DF5786" w:rsidP="00DF5786">
            <w:pPr>
              <w:ind w:right="-143" w:hanging="142"/>
              <w:jc w:val="center"/>
              <w:rPr>
                <w:sz w:val="18"/>
                <w:szCs w:val="18"/>
                <w:lang w:eastAsia="lt-LT"/>
              </w:rPr>
            </w:pPr>
            <w:r w:rsidRPr="00DF5786">
              <w:rPr>
                <w:sz w:val="18"/>
                <w:szCs w:val="18"/>
                <w:lang w:eastAsia="lt-LT"/>
              </w:rPr>
              <w:t xml:space="preserve">Biudžetinė įstaiga, Savanorių pr. 2, LT-03116 Vilnius, tel.: (0) 707 59305 / 5 233 1352, </w:t>
            </w:r>
          </w:p>
          <w:p w14:paraId="26DDFEF0" w14:textId="77777777" w:rsidR="00DF5786" w:rsidRPr="00DF5786" w:rsidRDefault="00DF5786" w:rsidP="00DF5786">
            <w:pPr>
              <w:ind w:right="-143" w:hanging="142"/>
              <w:jc w:val="center"/>
              <w:rPr>
                <w:sz w:val="18"/>
                <w:szCs w:val="18"/>
                <w:lang w:eastAsia="lt-LT"/>
              </w:rPr>
            </w:pPr>
            <w:r w:rsidRPr="00DF5786">
              <w:rPr>
                <w:sz w:val="18"/>
                <w:szCs w:val="18"/>
                <w:lang w:eastAsia="lt-LT"/>
              </w:rPr>
              <w:t>el. p. dvks@vsat.vrm.lt, el. pristatymo dėžutės adresas 188608252.</w:t>
            </w:r>
          </w:p>
          <w:p w14:paraId="629FFABE" w14:textId="2D8A0558" w:rsidR="00916B3C" w:rsidRPr="00EE0867" w:rsidRDefault="00DF5786" w:rsidP="00DF5786">
            <w:pPr>
              <w:ind w:right="-143" w:hanging="142"/>
              <w:jc w:val="center"/>
              <w:rPr>
                <w:szCs w:val="24"/>
              </w:rPr>
            </w:pPr>
            <w:r w:rsidRPr="00DF5786">
              <w:rPr>
                <w:sz w:val="18"/>
                <w:szCs w:val="18"/>
                <w:lang w:eastAsia="lt-LT"/>
              </w:rPr>
              <w:t>Duomenys kaupiami ir saugomi Juridinių asmenų registre, kodas 188608252</w:t>
            </w:r>
          </w:p>
        </w:tc>
      </w:tr>
    </w:tbl>
    <w:p w14:paraId="5EFCB0A6" w14:textId="1303B6A3" w:rsidR="001B6364" w:rsidRPr="00EE0867" w:rsidRDefault="001B6364" w:rsidP="00EA119B">
      <w:pPr>
        <w:rPr>
          <w:szCs w:val="24"/>
        </w:rPr>
      </w:pPr>
    </w:p>
    <w:p w14:paraId="10824CEE" w14:textId="77777777" w:rsidR="00A65D43" w:rsidRPr="00EE0867" w:rsidRDefault="00A65D43" w:rsidP="00EA119B">
      <w:pPr>
        <w:rPr>
          <w:szCs w:val="24"/>
        </w:rPr>
      </w:pPr>
    </w:p>
    <w:tbl>
      <w:tblPr>
        <w:tblW w:w="9525" w:type="dxa"/>
        <w:tblLayout w:type="fixed"/>
        <w:tblLook w:val="0000" w:firstRow="0" w:lastRow="0" w:firstColumn="0" w:lastColumn="0" w:noHBand="0" w:noVBand="0"/>
      </w:tblPr>
      <w:tblGrid>
        <w:gridCol w:w="5103"/>
        <w:gridCol w:w="475"/>
        <w:gridCol w:w="283"/>
        <w:gridCol w:w="376"/>
        <w:gridCol w:w="3288"/>
      </w:tblGrid>
      <w:tr w:rsidR="005C6497" w:rsidRPr="00EE0867" w14:paraId="20CF215D" w14:textId="77777777" w:rsidTr="001B6364">
        <w:tc>
          <w:tcPr>
            <w:tcW w:w="5103" w:type="dxa"/>
          </w:tcPr>
          <w:p w14:paraId="1F11C618" w14:textId="77777777" w:rsidR="007D6164" w:rsidRPr="00EE0867" w:rsidRDefault="003F28F6" w:rsidP="005D5906">
            <w:pPr>
              <w:pStyle w:val="Antrats"/>
              <w:tabs>
                <w:tab w:val="clear" w:pos="4153"/>
                <w:tab w:val="clear" w:pos="8306"/>
              </w:tabs>
              <w:rPr>
                <w:szCs w:val="24"/>
              </w:rPr>
            </w:pPr>
            <w:r w:rsidRPr="00EE0867">
              <w:rPr>
                <w:szCs w:val="24"/>
              </w:rPr>
              <w:t xml:space="preserve">Tiekėjams </w:t>
            </w:r>
          </w:p>
        </w:tc>
        <w:tc>
          <w:tcPr>
            <w:tcW w:w="475" w:type="dxa"/>
          </w:tcPr>
          <w:p w14:paraId="07E94EE1" w14:textId="77777777" w:rsidR="005C6497" w:rsidRPr="00EE0867" w:rsidRDefault="005C6497" w:rsidP="00863311">
            <w:pPr>
              <w:pStyle w:val="Antrats"/>
              <w:tabs>
                <w:tab w:val="clear" w:pos="4153"/>
                <w:tab w:val="clear" w:pos="8306"/>
              </w:tabs>
              <w:rPr>
                <w:szCs w:val="24"/>
              </w:rPr>
            </w:pPr>
          </w:p>
        </w:tc>
        <w:tc>
          <w:tcPr>
            <w:tcW w:w="283" w:type="dxa"/>
          </w:tcPr>
          <w:p w14:paraId="1C83BE25" w14:textId="77777777" w:rsidR="005C6497" w:rsidRPr="00EE0867" w:rsidRDefault="005C6497" w:rsidP="00863311">
            <w:pPr>
              <w:pStyle w:val="Antrats"/>
              <w:tabs>
                <w:tab w:val="clear" w:pos="4153"/>
                <w:tab w:val="clear" w:pos="8306"/>
              </w:tabs>
              <w:jc w:val="right"/>
              <w:rPr>
                <w:szCs w:val="24"/>
              </w:rPr>
            </w:pPr>
          </w:p>
        </w:tc>
        <w:tc>
          <w:tcPr>
            <w:tcW w:w="376" w:type="dxa"/>
          </w:tcPr>
          <w:p w14:paraId="052251F5" w14:textId="77777777" w:rsidR="00443DAF" w:rsidRPr="00EE0867" w:rsidRDefault="00443DAF" w:rsidP="007C296F">
            <w:pPr>
              <w:pStyle w:val="Antrats"/>
              <w:tabs>
                <w:tab w:val="clear" w:pos="4153"/>
                <w:tab w:val="clear" w:pos="8306"/>
              </w:tabs>
              <w:rPr>
                <w:szCs w:val="24"/>
              </w:rPr>
            </w:pPr>
          </w:p>
        </w:tc>
        <w:tc>
          <w:tcPr>
            <w:tcW w:w="3288" w:type="dxa"/>
          </w:tcPr>
          <w:p w14:paraId="10AEE68B" w14:textId="2253580E" w:rsidR="00CC06A2" w:rsidRPr="00EE0867" w:rsidRDefault="003F28F6" w:rsidP="00863311">
            <w:pPr>
              <w:pStyle w:val="Antrats"/>
              <w:tabs>
                <w:tab w:val="clear" w:pos="4153"/>
                <w:tab w:val="clear" w:pos="8306"/>
              </w:tabs>
              <w:rPr>
                <w:szCs w:val="24"/>
              </w:rPr>
            </w:pPr>
            <w:r w:rsidRPr="00EE0867">
              <w:rPr>
                <w:szCs w:val="24"/>
              </w:rPr>
              <w:t>202</w:t>
            </w:r>
            <w:r w:rsidR="00DF5786">
              <w:rPr>
                <w:szCs w:val="24"/>
              </w:rPr>
              <w:t>5</w:t>
            </w:r>
            <w:r w:rsidRPr="00EE0867">
              <w:rPr>
                <w:szCs w:val="24"/>
              </w:rPr>
              <w:t>-</w:t>
            </w:r>
            <w:r w:rsidR="00EE0867" w:rsidRPr="00EE0867">
              <w:rPr>
                <w:szCs w:val="24"/>
              </w:rPr>
              <w:t>0</w:t>
            </w:r>
            <w:r w:rsidR="00DF5786">
              <w:rPr>
                <w:szCs w:val="24"/>
              </w:rPr>
              <w:t>2</w:t>
            </w:r>
            <w:r w:rsidRPr="00EE0867">
              <w:rPr>
                <w:szCs w:val="24"/>
              </w:rPr>
              <w:t>-</w:t>
            </w:r>
            <w:r w:rsidR="00DF5786">
              <w:rPr>
                <w:szCs w:val="24"/>
              </w:rPr>
              <w:t>1</w:t>
            </w:r>
            <w:r w:rsidR="005E066D">
              <w:rPr>
                <w:szCs w:val="24"/>
              </w:rPr>
              <w:t>3</w:t>
            </w:r>
            <w:r w:rsidRPr="00EE0867">
              <w:rPr>
                <w:szCs w:val="24"/>
              </w:rPr>
              <w:t xml:space="preserve">  Nr.</w:t>
            </w:r>
            <w:r w:rsidR="006E2509" w:rsidRPr="00EE0867">
              <w:t xml:space="preserve"> 21-</w:t>
            </w:r>
            <w:r w:rsidR="008A6F8D">
              <w:rPr>
                <w:szCs w:val="24"/>
              </w:rPr>
              <w:t>14-</w:t>
            </w:r>
            <w:r w:rsidR="00460ACF">
              <w:rPr>
                <w:szCs w:val="24"/>
              </w:rPr>
              <w:t>323</w:t>
            </w:r>
          </w:p>
        </w:tc>
      </w:tr>
      <w:tr w:rsidR="00443DAF" w:rsidRPr="00EE0867" w14:paraId="0C95A082" w14:textId="77777777" w:rsidTr="001B6364">
        <w:tc>
          <w:tcPr>
            <w:tcW w:w="5103" w:type="dxa"/>
          </w:tcPr>
          <w:p w14:paraId="453FAF79" w14:textId="77777777" w:rsidR="0041588E" w:rsidRPr="00EE0867" w:rsidRDefault="0041588E" w:rsidP="00863311">
            <w:pPr>
              <w:pStyle w:val="Antrats"/>
              <w:tabs>
                <w:tab w:val="clear" w:pos="4153"/>
                <w:tab w:val="clear" w:pos="8306"/>
              </w:tabs>
              <w:rPr>
                <w:szCs w:val="24"/>
              </w:rPr>
            </w:pPr>
          </w:p>
        </w:tc>
        <w:tc>
          <w:tcPr>
            <w:tcW w:w="475" w:type="dxa"/>
          </w:tcPr>
          <w:p w14:paraId="373B81C2" w14:textId="77777777" w:rsidR="00443DAF" w:rsidRPr="00EE0867" w:rsidRDefault="00443DAF" w:rsidP="00863311">
            <w:pPr>
              <w:pStyle w:val="Antrats"/>
              <w:tabs>
                <w:tab w:val="clear" w:pos="4153"/>
                <w:tab w:val="clear" w:pos="8306"/>
              </w:tabs>
              <w:rPr>
                <w:szCs w:val="24"/>
              </w:rPr>
            </w:pPr>
          </w:p>
        </w:tc>
        <w:tc>
          <w:tcPr>
            <w:tcW w:w="283" w:type="dxa"/>
          </w:tcPr>
          <w:p w14:paraId="00EDD04A" w14:textId="77777777" w:rsidR="00443DAF" w:rsidRPr="00EE0867" w:rsidRDefault="00443DAF" w:rsidP="00863311">
            <w:pPr>
              <w:pStyle w:val="Antrats"/>
              <w:tabs>
                <w:tab w:val="clear" w:pos="4153"/>
                <w:tab w:val="clear" w:pos="8306"/>
              </w:tabs>
              <w:jc w:val="right"/>
              <w:rPr>
                <w:szCs w:val="24"/>
              </w:rPr>
            </w:pPr>
          </w:p>
        </w:tc>
        <w:tc>
          <w:tcPr>
            <w:tcW w:w="376" w:type="dxa"/>
          </w:tcPr>
          <w:p w14:paraId="3E5C4E12" w14:textId="77777777" w:rsidR="00443DAF" w:rsidRPr="00EE0867" w:rsidRDefault="00443DAF" w:rsidP="00863311">
            <w:pPr>
              <w:pStyle w:val="Antrats"/>
              <w:tabs>
                <w:tab w:val="clear" w:pos="4153"/>
                <w:tab w:val="clear" w:pos="8306"/>
              </w:tabs>
              <w:rPr>
                <w:szCs w:val="24"/>
              </w:rPr>
            </w:pPr>
          </w:p>
        </w:tc>
        <w:tc>
          <w:tcPr>
            <w:tcW w:w="3288" w:type="dxa"/>
          </w:tcPr>
          <w:p w14:paraId="762BE24D" w14:textId="77777777" w:rsidR="00443DAF" w:rsidRPr="00EE0867" w:rsidRDefault="00443DAF" w:rsidP="00863311">
            <w:pPr>
              <w:pStyle w:val="Antrats"/>
              <w:tabs>
                <w:tab w:val="clear" w:pos="4153"/>
                <w:tab w:val="clear" w:pos="8306"/>
              </w:tabs>
              <w:rPr>
                <w:szCs w:val="24"/>
              </w:rPr>
            </w:pPr>
          </w:p>
        </w:tc>
      </w:tr>
    </w:tbl>
    <w:p w14:paraId="633B4A81" w14:textId="77777777" w:rsidR="003F28F6" w:rsidRPr="005E066D" w:rsidRDefault="003F28F6" w:rsidP="003F28F6">
      <w:pPr>
        <w:autoSpaceDE w:val="0"/>
        <w:autoSpaceDN w:val="0"/>
        <w:adjustRightInd w:val="0"/>
        <w:jc w:val="both"/>
        <w:rPr>
          <w:b/>
          <w:caps/>
          <w:szCs w:val="24"/>
        </w:rPr>
      </w:pPr>
    </w:p>
    <w:p w14:paraId="25651254" w14:textId="5F73ADB4" w:rsidR="003F28F6" w:rsidRPr="00EE0867" w:rsidRDefault="005E066D" w:rsidP="00132D01">
      <w:pPr>
        <w:widowControl w:val="0"/>
        <w:autoSpaceDE w:val="0"/>
        <w:autoSpaceDN w:val="0"/>
        <w:adjustRightInd w:val="0"/>
        <w:jc w:val="both"/>
        <w:rPr>
          <w:b/>
        </w:rPr>
      </w:pPr>
      <w:r w:rsidRPr="005E066D">
        <w:rPr>
          <w:b/>
          <w:szCs w:val="24"/>
        </w:rPr>
        <w:t>DĖL „MAITINIMO PASLAUGOS PIRKIM</w:t>
      </w:r>
      <w:r w:rsidR="00A24BD9">
        <w:rPr>
          <w:b/>
          <w:szCs w:val="24"/>
        </w:rPr>
        <w:t>O</w:t>
      </w:r>
      <w:r w:rsidRPr="005E066D">
        <w:rPr>
          <w:b/>
          <w:szCs w:val="24"/>
        </w:rPr>
        <w:t xml:space="preserve"> PASIENIEČIŲ MOKYKLOS VALGYKLOJE</w:t>
      </w:r>
      <w:r w:rsidR="00DF5786">
        <w:rPr>
          <w:b/>
          <w:bCs/>
          <w:szCs w:val="24"/>
        </w:rPr>
        <w:t>“</w:t>
      </w:r>
      <w:r w:rsidR="00DF5786" w:rsidRPr="00DF5786">
        <w:rPr>
          <w:b/>
          <w:bCs/>
          <w:szCs w:val="24"/>
        </w:rPr>
        <w:t xml:space="preserve"> </w:t>
      </w:r>
      <w:r w:rsidR="00132D01" w:rsidRPr="00EE0867">
        <w:rPr>
          <w:b/>
          <w:bCs/>
          <w:szCs w:val="24"/>
        </w:rPr>
        <w:t>RINKOS KONSULTACIJOS</w:t>
      </w:r>
    </w:p>
    <w:p w14:paraId="33E56C2F" w14:textId="0F6C848B" w:rsidR="00A65D43" w:rsidRDefault="00A65D43" w:rsidP="001D074A">
      <w:pPr>
        <w:ind w:firstLine="851"/>
        <w:jc w:val="both"/>
        <w:rPr>
          <w:szCs w:val="24"/>
        </w:rPr>
      </w:pPr>
    </w:p>
    <w:p w14:paraId="512588DC" w14:textId="77777777" w:rsidR="00C92DA7" w:rsidRPr="00EE0867" w:rsidRDefault="00C92DA7" w:rsidP="001D074A">
      <w:pPr>
        <w:ind w:firstLine="851"/>
        <w:jc w:val="both"/>
        <w:rPr>
          <w:szCs w:val="24"/>
        </w:rPr>
      </w:pPr>
    </w:p>
    <w:p w14:paraId="579CBE9A" w14:textId="73DBCAF3" w:rsidR="004872D9" w:rsidRDefault="003F28F6" w:rsidP="00DF5786">
      <w:pPr>
        <w:ind w:firstLine="720"/>
        <w:jc w:val="both"/>
        <w:rPr>
          <w:szCs w:val="24"/>
          <w:lang w:eastAsia="lt-LT"/>
        </w:rPr>
      </w:pPr>
      <w:r w:rsidRPr="00EE0867">
        <w:rPr>
          <w:szCs w:val="24"/>
        </w:rPr>
        <w:t xml:space="preserve">Valstybės sienos apsaugos tarnyba prie Lietuvos Respublikos vidaus reikalų ministerijos (toliau – </w:t>
      </w:r>
      <w:r w:rsidR="000411AC" w:rsidRPr="00EE0867">
        <w:rPr>
          <w:szCs w:val="24"/>
        </w:rPr>
        <w:t>VSAT</w:t>
      </w:r>
      <w:r w:rsidRPr="00EE0867">
        <w:rPr>
          <w:szCs w:val="24"/>
        </w:rPr>
        <w:t>, perkančioji organizacija),</w:t>
      </w:r>
      <w:r w:rsidR="00132D01" w:rsidRPr="00EE0867">
        <w:rPr>
          <w:szCs w:val="24"/>
        </w:rPr>
        <w:t xml:space="preserve"> siekdama </w:t>
      </w:r>
      <w:r w:rsidR="00F43153" w:rsidRPr="00EE0867">
        <w:rPr>
          <w:szCs w:val="24"/>
        </w:rPr>
        <w:t xml:space="preserve">tinkamai ir skaidriai atlikti </w:t>
      </w:r>
      <w:r w:rsidR="004872D9" w:rsidRPr="00EE0867">
        <w:rPr>
          <w:szCs w:val="24"/>
        </w:rPr>
        <w:t>viešąjį pirkimą</w:t>
      </w:r>
      <w:r w:rsidR="00EE0867" w:rsidRPr="00EE0867">
        <w:t xml:space="preserve"> </w:t>
      </w:r>
      <w:r w:rsidR="00DF5786">
        <w:t>„</w:t>
      </w:r>
      <w:r w:rsidR="005E066D" w:rsidRPr="005E066D">
        <w:rPr>
          <w:szCs w:val="24"/>
        </w:rPr>
        <w:t>Maitinimo paslaugos pirkimas Pasieniečių mokyklos valgykloje</w:t>
      </w:r>
      <w:r w:rsidR="00DF5786">
        <w:rPr>
          <w:szCs w:val="24"/>
        </w:rPr>
        <w:t>“</w:t>
      </w:r>
      <w:r w:rsidR="004872D9" w:rsidRPr="00EE0867">
        <w:rPr>
          <w:szCs w:val="24"/>
        </w:rPr>
        <w:t xml:space="preserve">, </w:t>
      </w:r>
      <w:r w:rsidR="004872D9" w:rsidRPr="00EE0867">
        <w:rPr>
          <w:szCs w:val="24"/>
          <w:lang w:eastAsia="lt-LT"/>
        </w:rPr>
        <w:t>v</w:t>
      </w:r>
      <w:r w:rsidR="004872D9" w:rsidRPr="00EE0867">
        <w:rPr>
          <w:szCs w:val="24"/>
        </w:rPr>
        <w:t>adovaujantis Viešųjų pirkimų įstatymo 27 str. 1 d. 1 p., atlieka rinkos</w:t>
      </w:r>
      <w:r w:rsidR="004872D9" w:rsidRPr="00EE0867">
        <w:rPr>
          <w:szCs w:val="24"/>
          <w:lang w:eastAsia="lt-LT"/>
        </w:rPr>
        <w:t xml:space="preserve"> konsultaciją.</w:t>
      </w:r>
    </w:p>
    <w:p w14:paraId="482B73D6" w14:textId="07B2802A" w:rsidR="005E066D" w:rsidRPr="005E066D" w:rsidRDefault="005E066D" w:rsidP="005E066D">
      <w:pPr>
        <w:ind w:firstLine="720"/>
        <w:jc w:val="both"/>
        <w:rPr>
          <w:bCs/>
          <w:szCs w:val="24"/>
        </w:rPr>
      </w:pPr>
      <w:r>
        <w:rPr>
          <w:bCs/>
          <w:szCs w:val="24"/>
        </w:rPr>
        <w:t xml:space="preserve">Rinkos </w:t>
      </w:r>
      <w:r w:rsidRPr="005E066D">
        <w:rPr>
          <w:bCs/>
          <w:szCs w:val="24"/>
        </w:rPr>
        <w:t>konsultacijos tikslas yra:</w:t>
      </w:r>
    </w:p>
    <w:p w14:paraId="4607BA73" w14:textId="77777777" w:rsidR="005E066D" w:rsidRPr="005E066D" w:rsidRDefault="005E066D" w:rsidP="005E066D">
      <w:pPr>
        <w:ind w:firstLine="720"/>
        <w:jc w:val="both"/>
        <w:rPr>
          <w:bCs/>
          <w:szCs w:val="24"/>
        </w:rPr>
      </w:pPr>
      <w:r w:rsidRPr="005E066D">
        <w:rPr>
          <w:bCs/>
          <w:szCs w:val="24"/>
        </w:rPr>
        <w:t>1. išsiaiškinti įvairius su pirkimo objektu susijusius klausimus, rinkoje egzistuojančius sprendinius ir parengti kuo aiškesnę ir konkurenciją užtikrinančią techninę specifikaciją bei kitus pirkimo dokumentus.</w:t>
      </w:r>
    </w:p>
    <w:p w14:paraId="3188A239" w14:textId="77777777" w:rsidR="005E066D" w:rsidRPr="005E066D" w:rsidRDefault="005E066D" w:rsidP="005E066D">
      <w:pPr>
        <w:ind w:firstLine="720"/>
        <w:jc w:val="both"/>
        <w:rPr>
          <w:bCs/>
          <w:szCs w:val="24"/>
        </w:rPr>
      </w:pPr>
      <w:r w:rsidRPr="005E066D">
        <w:rPr>
          <w:bCs/>
          <w:szCs w:val="24"/>
        </w:rPr>
        <w:t xml:space="preserve">2. Sudaryti sąlygas rinkos dalyviams ir kitiems suinteresuotiems asmenims pateikti pastabas ir pasiūlymus dėl techninės specifikacijos ir kvalifikacijos reikalavimų. </w:t>
      </w:r>
    </w:p>
    <w:p w14:paraId="61C43361" w14:textId="77777777" w:rsidR="005E066D" w:rsidRPr="005E066D" w:rsidRDefault="005E066D" w:rsidP="005E066D">
      <w:pPr>
        <w:ind w:firstLine="720"/>
        <w:jc w:val="both"/>
        <w:rPr>
          <w:bCs/>
          <w:szCs w:val="24"/>
        </w:rPr>
      </w:pPr>
      <w:r w:rsidRPr="005E066D">
        <w:rPr>
          <w:bCs/>
          <w:szCs w:val="24"/>
        </w:rPr>
        <w:t>Rinkos dalyviams bei kitiems suinteresuotiems asmenims sudaromos galimybės pateikti pastabas ir pasiūlymus, atsakant į Perkančiosios organizacijos suformuluotus klausimus.</w:t>
      </w:r>
    </w:p>
    <w:p w14:paraId="3EF405CD" w14:textId="77777777" w:rsidR="005E066D" w:rsidRPr="005E066D" w:rsidRDefault="005E066D" w:rsidP="005E066D">
      <w:pPr>
        <w:ind w:firstLine="720"/>
        <w:jc w:val="both"/>
        <w:rPr>
          <w:bCs/>
          <w:szCs w:val="24"/>
        </w:rPr>
      </w:pPr>
      <w:r w:rsidRPr="005E066D">
        <w:rPr>
          <w:bCs/>
          <w:szCs w:val="24"/>
        </w:rPr>
        <w:t>Rinkos konsultacija nėra skelbimas apie pirkimą ar išankstinis skelbimas apie pirkimą.</w:t>
      </w:r>
    </w:p>
    <w:p w14:paraId="328F6317" w14:textId="77777777" w:rsidR="005E066D" w:rsidRPr="005E066D" w:rsidRDefault="005E066D" w:rsidP="005E066D">
      <w:pPr>
        <w:ind w:firstLine="720"/>
        <w:jc w:val="both"/>
        <w:rPr>
          <w:bCs/>
          <w:szCs w:val="24"/>
        </w:rPr>
      </w:pPr>
      <w:r w:rsidRPr="005E066D">
        <w:rPr>
          <w:bCs/>
          <w:szCs w:val="24"/>
        </w:rPr>
        <w:t xml:space="preserve"> Šios rinkos konsultacijos paskelbimu dalyviai nėra kviečiami varžytis dėl pirkimo sutarties. </w:t>
      </w:r>
    </w:p>
    <w:p w14:paraId="41D9261F" w14:textId="77777777" w:rsidR="005E066D" w:rsidRPr="005E066D" w:rsidRDefault="005E066D" w:rsidP="005E066D">
      <w:pPr>
        <w:ind w:firstLine="720"/>
        <w:jc w:val="both"/>
        <w:rPr>
          <w:bCs/>
          <w:szCs w:val="24"/>
        </w:rPr>
      </w:pPr>
      <w:r w:rsidRPr="005E066D">
        <w:rPr>
          <w:bCs/>
          <w:szCs w:val="24"/>
        </w:rPr>
        <w:t xml:space="preserve">Dalyvavimas rinkos konsultacijoje yra neatlygintinas, nesuteikiantis pirmenybinio statuso dalyvaujant pirkime. </w:t>
      </w:r>
    </w:p>
    <w:p w14:paraId="53A97926" w14:textId="42985904" w:rsidR="005E066D" w:rsidRPr="00EE0867" w:rsidRDefault="005E066D" w:rsidP="005E066D">
      <w:pPr>
        <w:ind w:firstLine="720"/>
        <w:jc w:val="both"/>
        <w:rPr>
          <w:bCs/>
          <w:szCs w:val="24"/>
        </w:rPr>
      </w:pPr>
      <w:r w:rsidRPr="005E066D">
        <w:rPr>
          <w:bCs/>
          <w:szCs w:val="24"/>
        </w:rPr>
        <w:t>Jokios išlaidos dalyviams neatlyginamos, kompensacijos nemokamos, dalyvavimas rinkos konsultacijoje neturi įtakos ir nesuteikia dalyviui prioriteto/pirmenybės viešiesiems pirkimams, kurie bus vykdomi ateityje, ar jų rezultatams.</w:t>
      </w:r>
    </w:p>
    <w:p w14:paraId="4E8C26D2" w14:textId="77777777" w:rsidR="005E066D" w:rsidRDefault="005E066D" w:rsidP="00DF5786">
      <w:pPr>
        <w:ind w:firstLine="720"/>
        <w:jc w:val="both"/>
        <w:rPr>
          <w:szCs w:val="24"/>
        </w:rPr>
      </w:pPr>
      <w:r w:rsidRPr="005E066D">
        <w:rPr>
          <w:szCs w:val="24"/>
        </w:rPr>
        <w:t xml:space="preserve">Maitinimo paslaugos teikimo vietą, pastatus bei įrangą, esančius adresu </w:t>
      </w:r>
      <w:r w:rsidRPr="005E066D">
        <w:rPr>
          <w:b/>
          <w:bCs/>
          <w:szCs w:val="24"/>
        </w:rPr>
        <w:t>Pasieniečių g. 11, Medininkų k., Vilniaus r. sav., bus galima apžiūrėti š.m. vasario 24 d. nuo 10 iki 11 val., tą pačią dieną, paslaugos teikimo vietoje, nuo 11 iki 12 val. vyks susitikimas su tiekėjais.</w:t>
      </w:r>
      <w:r w:rsidRPr="005E066D">
        <w:rPr>
          <w:szCs w:val="24"/>
        </w:rPr>
        <w:t xml:space="preserve">  Kontaktinis asmuo Pasieniečių mokykloje -  Turto valdymo valdybos Medininkų skyriaus vedėjas Ričardas Rupkus, telefono Nr.  +370 687 38730. </w:t>
      </w:r>
    </w:p>
    <w:p w14:paraId="633D88E2" w14:textId="570C8B5A" w:rsidR="00DF5786" w:rsidRPr="00DF5786" w:rsidRDefault="00DF5786" w:rsidP="00DF5786">
      <w:pPr>
        <w:ind w:firstLine="720"/>
        <w:jc w:val="both"/>
        <w:rPr>
          <w:bCs/>
          <w:szCs w:val="24"/>
        </w:rPr>
      </w:pPr>
      <w:r w:rsidRPr="00DF5786">
        <w:rPr>
          <w:bCs/>
          <w:szCs w:val="24"/>
        </w:rPr>
        <w:t xml:space="preserve">Kviečiame rinkos dalyvius susipažinti su skelbiamu techninės specifikacijos projektu (1 priedas) ir CVP IS priemonėmis </w:t>
      </w:r>
      <w:r w:rsidRPr="00DF5786">
        <w:rPr>
          <w:b/>
          <w:bCs/>
          <w:szCs w:val="24"/>
        </w:rPr>
        <w:t>iki</w:t>
      </w:r>
      <w:r w:rsidR="00912B04" w:rsidRPr="00912B04">
        <w:rPr>
          <w:b/>
          <w:bCs/>
          <w:szCs w:val="24"/>
        </w:rPr>
        <w:t xml:space="preserve"> š. m. vasario </w:t>
      </w:r>
      <w:r w:rsidR="005E066D">
        <w:rPr>
          <w:b/>
          <w:bCs/>
          <w:szCs w:val="24"/>
        </w:rPr>
        <w:t>26</w:t>
      </w:r>
      <w:r w:rsidR="00912B04" w:rsidRPr="00912B04">
        <w:rPr>
          <w:b/>
          <w:bCs/>
          <w:szCs w:val="24"/>
        </w:rPr>
        <w:t xml:space="preserve"> d. 13 val. </w:t>
      </w:r>
      <w:r w:rsidRPr="00DF5786">
        <w:rPr>
          <w:bCs/>
          <w:szCs w:val="24"/>
        </w:rPr>
        <w:t xml:space="preserve">aktyviai teikti klausimus, pastabas ir pasiūlymus, bei pateikti atsakymus į pateiktus klausimus. </w:t>
      </w:r>
    </w:p>
    <w:p w14:paraId="4AB93B10" w14:textId="77777777" w:rsidR="00DF5786" w:rsidRPr="00DF5786" w:rsidRDefault="00DF5786" w:rsidP="00DF5786">
      <w:pPr>
        <w:ind w:firstLine="720"/>
        <w:jc w:val="both"/>
        <w:rPr>
          <w:bCs/>
          <w:szCs w:val="24"/>
        </w:rPr>
      </w:pPr>
      <w:r w:rsidRPr="00DF5786">
        <w:rPr>
          <w:bCs/>
          <w:szCs w:val="24"/>
        </w:rPr>
        <w:t>Prašome atsakyti į šiuos klausimus</w:t>
      </w:r>
      <w:r w:rsidRPr="00DF5786">
        <w:rPr>
          <w:b/>
          <w:bCs/>
          <w:szCs w:val="24"/>
        </w:rPr>
        <w:t xml:space="preserve"> </w:t>
      </w:r>
      <w:r w:rsidRPr="00DF5786">
        <w:rPr>
          <w:szCs w:val="24"/>
        </w:rPr>
        <w:t xml:space="preserve">(atsakymai nelaikytini pasiūlymu ir bus naudojami tik rinkos tyrimo tikslais, siekiant tinkamai pasirengti būsimam pirkimui). </w:t>
      </w:r>
    </w:p>
    <w:p w14:paraId="0C007E0B" w14:textId="77777777" w:rsidR="005E066D" w:rsidRPr="005E066D" w:rsidRDefault="005E066D" w:rsidP="005E066D">
      <w:pPr>
        <w:numPr>
          <w:ilvl w:val="0"/>
          <w:numId w:val="4"/>
        </w:numPr>
        <w:tabs>
          <w:tab w:val="left" w:pos="993"/>
        </w:tabs>
        <w:spacing w:line="276" w:lineRule="auto"/>
        <w:ind w:left="0" w:firstLine="709"/>
        <w:contextualSpacing/>
        <w:jc w:val="both"/>
        <w:rPr>
          <w:szCs w:val="24"/>
        </w:rPr>
      </w:pPr>
      <w:r w:rsidRPr="005E066D">
        <w:rPr>
          <w:szCs w:val="24"/>
        </w:rPr>
        <w:t>Prašome nurodyti preliminarią kompleksinių dienos pietų kainą EUR su PVM, kai valgyklos patalpų  ir valgyklos įrangos nuompinigių dydis 2 Eur/mėn. (patalpų nuomos mėnesinis nuompinigių dydis - 1 Eur,  kilnojamojo turto (įrangos, baldų ) mėnesinis nuompinigių dydis -1 Eur.)</w:t>
      </w:r>
    </w:p>
    <w:p w14:paraId="09F0150F" w14:textId="77777777" w:rsidR="005E066D" w:rsidRPr="005E066D" w:rsidRDefault="005E066D" w:rsidP="005E066D">
      <w:pPr>
        <w:numPr>
          <w:ilvl w:val="0"/>
          <w:numId w:val="4"/>
        </w:numPr>
        <w:tabs>
          <w:tab w:val="left" w:pos="993"/>
        </w:tabs>
        <w:spacing w:line="276" w:lineRule="auto"/>
        <w:ind w:left="0" w:firstLine="709"/>
        <w:contextualSpacing/>
        <w:jc w:val="both"/>
        <w:rPr>
          <w:szCs w:val="24"/>
        </w:rPr>
      </w:pPr>
      <w:r w:rsidRPr="005E066D">
        <w:rPr>
          <w:szCs w:val="24"/>
        </w:rPr>
        <w:lastRenderedPageBreak/>
        <w:t>Ar Perkančiosios organizacijos skelbiamoje techninėje specifikacijoje yra perteklinių reikalavimų, kurie nepadeda pasiekti techninėje specifikacijoje nustatyto rezultato bei nepagrįstai brangina pasiūlymo kainą?</w:t>
      </w:r>
    </w:p>
    <w:p w14:paraId="5A64A89B" w14:textId="77777777" w:rsidR="005E066D" w:rsidRPr="005E066D" w:rsidRDefault="005E066D" w:rsidP="005E066D">
      <w:pPr>
        <w:numPr>
          <w:ilvl w:val="0"/>
          <w:numId w:val="4"/>
        </w:numPr>
        <w:tabs>
          <w:tab w:val="left" w:pos="993"/>
          <w:tab w:val="left" w:pos="1134"/>
        </w:tabs>
        <w:spacing w:line="276" w:lineRule="auto"/>
        <w:ind w:left="-142" w:firstLine="851"/>
        <w:contextualSpacing/>
        <w:jc w:val="both"/>
        <w:rPr>
          <w:szCs w:val="24"/>
        </w:rPr>
      </w:pPr>
      <w:r w:rsidRPr="005E066D">
        <w:rPr>
          <w:szCs w:val="24"/>
        </w:rPr>
        <w:t>Prašome įvardinti kitą, Jūsų nuomone, reikšmingą informaciją tinkamai įsigyti šias paslaugas.</w:t>
      </w:r>
    </w:p>
    <w:p w14:paraId="62A51913" w14:textId="77777777" w:rsidR="005E066D" w:rsidRPr="005E066D" w:rsidRDefault="005E066D" w:rsidP="005E066D">
      <w:pPr>
        <w:spacing w:line="276" w:lineRule="auto"/>
        <w:jc w:val="both"/>
        <w:rPr>
          <w:szCs w:val="24"/>
        </w:rPr>
      </w:pPr>
    </w:p>
    <w:p w14:paraId="44CA915E" w14:textId="77777777" w:rsidR="009276AD" w:rsidRPr="00EE0867" w:rsidRDefault="009276AD" w:rsidP="00C92DA7">
      <w:pPr>
        <w:jc w:val="both"/>
        <w:rPr>
          <w:color w:val="000000" w:themeColor="text1"/>
          <w:szCs w:val="24"/>
        </w:rPr>
      </w:pPr>
    </w:p>
    <w:p w14:paraId="3649A4E1" w14:textId="1F1DBC66" w:rsidR="00C35361" w:rsidRPr="00EE0867" w:rsidRDefault="009276AD" w:rsidP="00C35361">
      <w:pPr>
        <w:ind w:firstLine="851"/>
        <w:jc w:val="both"/>
        <w:rPr>
          <w:rFonts w:eastAsia="Calibri"/>
          <w:szCs w:val="24"/>
        </w:rPr>
      </w:pPr>
      <w:r w:rsidRPr="00EE0867">
        <w:rPr>
          <w:color w:val="000000" w:themeColor="text1"/>
          <w:szCs w:val="24"/>
        </w:rPr>
        <w:t>PRIDEDAMA</w:t>
      </w:r>
      <w:r w:rsidR="00C35361" w:rsidRPr="00EE0867">
        <w:rPr>
          <w:color w:val="000000" w:themeColor="text1"/>
          <w:szCs w:val="24"/>
        </w:rPr>
        <w:t xml:space="preserve">.  </w:t>
      </w:r>
      <w:r w:rsidR="00912B04">
        <w:rPr>
          <w:color w:val="000000" w:themeColor="text1"/>
          <w:szCs w:val="24"/>
        </w:rPr>
        <w:t xml:space="preserve">1 </w:t>
      </w:r>
      <w:r w:rsidR="00C92DA7">
        <w:rPr>
          <w:szCs w:val="24"/>
        </w:rPr>
        <w:t>Prieda</w:t>
      </w:r>
      <w:r w:rsidR="00912B04">
        <w:rPr>
          <w:szCs w:val="24"/>
        </w:rPr>
        <w:t>s „</w:t>
      </w:r>
      <w:r w:rsidR="00912B04" w:rsidRPr="00912B04">
        <w:rPr>
          <w:szCs w:val="24"/>
        </w:rPr>
        <w:t>Techninė specifikacija</w:t>
      </w:r>
      <w:r w:rsidR="00912B04">
        <w:rPr>
          <w:szCs w:val="24"/>
        </w:rPr>
        <w:t>“</w:t>
      </w:r>
      <w:r w:rsidR="00C35361" w:rsidRPr="00EE0867">
        <w:rPr>
          <w:szCs w:val="24"/>
        </w:rPr>
        <w:t>.</w:t>
      </w:r>
    </w:p>
    <w:p w14:paraId="7BCF87B2" w14:textId="42472474" w:rsidR="009276AD" w:rsidRPr="00EE0867" w:rsidRDefault="009276AD" w:rsidP="00C35361">
      <w:pPr>
        <w:pStyle w:val="Pagrindinistekstas"/>
        <w:spacing w:after="0"/>
        <w:ind w:firstLine="851"/>
        <w:jc w:val="both"/>
      </w:pPr>
    </w:p>
    <w:p w14:paraId="017F3431" w14:textId="392343A4" w:rsidR="009276AD" w:rsidRPr="00EE0867" w:rsidRDefault="009276AD" w:rsidP="001D074A">
      <w:pPr>
        <w:ind w:firstLine="851"/>
        <w:jc w:val="both"/>
        <w:rPr>
          <w:szCs w:val="24"/>
        </w:rPr>
      </w:pPr>
    </w:p>
    <w:p w14:paraId="49736091" w14:textId="6A4C6959" w:rsidR="00B91562" w:rsidRPr="00EE0867" w:rsidRDefault="00B91562" w:rsidP="001D074A">
      <w:pPr>
        <w:ind w:firstLine="851"/>
        <w:jc w:val="both"/>
        <w:rPr>
          <w:szCs w:val="24"/>
          <w:lang w:eastAsia="lt-LT"/>
        </w:rPr>
      </w:pPr>
    </w:p>
    <w:p w14:paraId="3F32234B" w14:textId="2C0494A4" w:rsidR="003F28F6" w:rsidRPr="00EE0867" w:rsidRDefault="003F28F6" w:rsidP="003F28F6">
      <w:pPr>
        <w:ind w:left="-180" w:firstLine="180"/>
        <w:jc w:val="both"/>
      </w:pPr>
      <w:r w:rsidRPr="00EE0867">
        <w:rPr>
          <w:szCs w:val="24"/>
        </w:rPr>
        <w:t xml:space="preserve">Viešųjų pirkimų skyriaus </w:t>
      </w:r>
      <w:r w:rsidR="000411AC" w:rsidRPr="00EE0867">
        <w:rPr>
          <w:szCs w:val="24"/>
        </w:rPr>
        <w:t>vedėja</w:t>
      </w:r>
      <w:r w:rsidR="004175DD" w:rsidRPr="00EE0867">
        <w:rPr>
          <w:szCs w:val="24"/>
        </w:rPr>
        <w:tab/>
      </w:r>
      <w:r w:rsidR="004175DD" w:rsidRPr="00EE0867">
        <w:rPr>
          <w:szCs w:val="24"/>
        </w:rPr>
        <w:tab/>
      </w:r>
      <w:r w:rsidR="004175DD" w:rsidRPr="00EE0867">
        <w:rPr>
          <w:szCs w:val="24"/>
        </w:rPr>
        <w:tab/>
      </w:r>
      <w:r w:rsidR="004175DD" w:rsidRPr="00EE0867">
        <w:rPr>
          <w:szCs w:val="24"/>
        </w:rPr>
        <w:tab/>
      </w:r>
      <w:r w:rsidR="004175DD" w:rsidRPr="00EE0867">
        <w:rPr>
          <w:szCs w:val="24"/>
        </w:rPr>
        <w:tab/>
      </w:r>
      <w:r w:rsidR="00A94860" w:rsidRPr="00EE0867">
        <w:rPr>
          <w:szCs w:val="24"/>
        </w:rPr>
        <w:tab/>
      </w:r>
      <w:r w:rsidR="00A94860" w:rsidRPr="00EE0867">
        <w:rPr>
          <w:szCs w:val="24"/>
        </w:rPr>
        <w:tab/>
      </w:r>
      <w:r w:rsidR="000411AC" w:rsidRPr="00EE0867">
        <w:rPr>
          <w:szCs w:val="24"/>
        </w:rPr>
        <w:t>Eglė Maigienė</w:t>
      </w:r>
    </w:p>
    <w:p w14:paraId="2B899D2A" w14:textId="595F1A04" w:rsidR="00A65D43" w:rsidRPr="00EE0867" w:rsidRDefault="00A65D43" w:rsidP="00EA119B">
      <w:pPr>
        <w:rPr>
          <w:szCs w:val="24"/>
        </w:rPr>
      </w:pPr>
    </w:p>
    <w:p w14:paraId="1FC13F11" w14:textId="77777777" w:rsidR="007C296F" w:rsidRPr="00EE0867" w:rsidRDefault="007C296F" w:rsidP="00EA119B">
      <w:pPr>
        <w:rPr>
          <w:szCs w:val="24"/>
        </w:rPr>
      </w:pPr>
    </w:p>
    <w:p w14:paraId="3607ACD8" w14:textId="734CEDC9" w:rsidR="003F28F6" w:rsidRDefault="003F28F6" w:rsidP="003F28F6">
      <w:pPr>
        <w:rPr>
          <w:szCs w:val="24"/>
        </w:rPr>
      </w:pPr>
    </w:p>
    <w:p w14:paraId="694B30A7" w14:textId="04966198" w:rsidR="0000316E" w:rsidRDefault="0000316E" w:rsidP="003F28F6">
      <w:pPr>
        <w:rPr>
          <w:szCs w:val="24"/>
        </w:rPr>
      </w:pPr>
    </w:p>
    <w:p w14:paraId="182ABF6A" w14:textId="3AFE0C04" w:rsidR="0000316E" w:rsidRDefault="0000316E" w:rsidP="003F28F6">
      <w:pPr>
        <w:rPr>
          <w:szCs w:val="24"/>
        </w:rPr>
      </w:pPr>
    </w:p>
    <w:p w14:paraId="3F1FCC5F" w14:textId="41F026F6" w:rsidR="0000316E" w:rsidRDefault="0000316E" w:rsidP="003F28F6">
      <w:pPr>
        <w:rPr>
          <w:szCs w:val="24"/>
        </w:rPr>
      </w:pPr>
    </w:p>
    <w:p w14:paraId="35138C07" w14:textId="49EFA828" w:rsidR="0000316E" w:rsidRDefault="0000316E" w:rsidP="003F28F6">
      <w:pPr>
        <w:rPr>
          <w:szCs w:val="24"/>
        </w:rPr>
      </w:pPr>
    </w:p>
    <w:p w14:paraId="0A12E88B" w14:textId="126FC017" w:rsidR="0000316E" w:rsidRDefault="0000316E" w:rsidP="003F28F6">
      <w:pPr>
        <w:rPr>
          <w:szCs w:val="24"/>
        </w:rPr>
      </w:pPr>
    </w:p>
    <w:p w14:paraId="6428F08B" w14:textId="11A0FB8F" w:rsidR="0000316E" w:rsidRDefault="0000316E" w:rsidP="003F28F6">
      <w:pPr>
        <w:rPr>
          <w:szCs w:val="24"/>
        </w:rPr>
      </w:pPr>
    </w:p>
    <w:p w14:paraId="67DF687A" w14:textId="00B7EDC3" w:rsidR="0000316E" w:rsidRDefault="0000316E" w:rsidP="003F28F6">
      <w:pPr>
        <w:rPr>
          <w:szCs w:val="24"/>
        </w:rPr>
      </w:pPr>
    </w:p>
    <w:p w14:paraId="2B28F25C" w14:textId="5CE686D1" w:rsidR="0000316E" w:rsidRDefault="0000316E" w:rsidP="003F28F6">
      <w:pPr>
        <w:rPr>
          <w:szCs w:val="24"/>
        </w:rPr>
      </w:pPr>
    </w:p>
    <w:p w14:paraId="12CEEBA3" w14:textId="273296FF" w:rsidR="0000316E" w:rsidRDefault="0000316E" w:rsidP="003F28F6">
      <w:pPr>
        <w:rPr>
          <w:szCs w:val="24"/>
        </w:rPr>
      </w:pPr>
    </w:p>
    <w:p w14:paraId="5AD772C0" w14:textId="165A1FD8" w:rsidR="0000316E" w:rsidRDefault="0000316E" w:rsidP="003F28F6">
      <w:pPr>
        <w:rPr>
          <w:szCs w:val="24"/>
        </w:rPr>
      </w:pPr>
    </w:p>
    <w:p w14:paraId="1A84711F" w14:textId="65F468F5" w:rsidR="0000316E" w:rsidRDefault="0000316E" w:rsidP="003F28F6">
      <w:pPr>
        <w:rPr>
          <w:szCs w:val="24"/>
        </w:rPr>
      </w:pPr>
    </w:p>
    <w:p w14:paraId="6C6B6FC5" w14:textId="70ABC090" w:rsidR="0000316E" w:rsidRDefault="0000316E" w:rsidP="003F28F6">
      <w:pPr>
        <w:rPr>
          <w:szCs w:val="24"/>
        </w:rPr>
      </w:pPr>
    </w:p>
    <w:p w14:paraId="08075904" w14:textId="1CEE95F1" w:rsidR="0000316E" w:rsidRDefault="0000316E" w:rsidP="003F28F6">
      <w:pPr>
        <w:rPr>
          <w:szCs w:val="24"/>
        </w:rPr>
      </w:pPr>
    </w:p>
    <w:p w14:paraId="07FB0DD4" w14:textId="454E383C" w:rsidR="0000316E" w:rsidRDefault="0000316E" w:rsidP="003F28F6">
      <w:pPr>
        <w:rPr>
          <w:szCs w:val="24"/>
        </w:rPr>
      </w:pPr>
    </w:p>
    <w:p w14:paraId="2023F502" w14:textId="1E7B1A02" w:rsidR="0000316E" w:rsidRDefault="0000316E" w:rsidP="003F28F6">
      <w:pPr>
        <w:rPr>
          <w:szCs w:val="24"/>
        </w:rPr>
      </w:pPr>
    </w:p>
    <w:p w14:paraId="73A16EC1" w14:textId="1322CC84" w:rsidR="0000316E" w:rsidRDefault="0000316E" w:rsidP="003F28F6">
      <w:pPr>
        <w:rPr>
          <w:szCs w:val="24"/>
        </w:rPr>
      </w:pPr>
    </w:p>
    <w:p w14:paraId="390C94BB" w14:textId="32B2AD4A" w:rsidR="0000316E" w:rsidRDefault="0000316E" w:rsidP="003F28F6">
      <w:pPr>
        <w:rPr>
          <w:szCs w:val="24"/>
        </w:rPr>
      </w:pPr>
    </w:p>
    <w:p w14:paraId="0BAEC42E" w14:textId="4AA8D973" w:rsidR="0000316E" w:rsidRDefault="0000316E" w:rsidP="003F28F6">
      <w:pPr>
        <w:rPr>
          <w:szCs w:val="24"/>
        </w:rPr>
      </w:pPr>
    </w:p>
    <w:p w14:paraId="4AAAE838" w14:textId="199B8536" w:rsidR="0000316E" w:rsidRDefault="0000316E" w:rsidP="003F28F6">
      <w:pPr>
        <w:rPr>
          <w:szCs w:val="24"/>
        </w:rPr>
      </w:pPr>
    </w:p>
    <w:p w14:paraId="7E522C6C" w14:textId="317F3A33" w:rsidR="0000316E" w:rsidRDefault="0000316E" w:rsidP="003F28F6">
      <w:pPr>
        <w:rPr>
          <w:szCs w:val="24"/>
        </w:rPr>
      </w:pPr>
    </w:p>
    <w:p w14:paraId="78E87FE1" w14:textId="0A7ED447" w:rsidR="0000316E" w:rsidRDefault="0000316E" w:rsidP="003F28F6">
      <w:pPr>
        <w:rPr>
          <w:szCs w:val="24"/>
        </w:rPr>
      </w:pPr>
    </w:p>
    <w:p w14:paraId="3EA24CE2" w14:textId="736C5091" w:rsidR="0000316E" w:rsidRDefault="0000316E" w:rsidP="003F28F6">
      <w:pPr>
        <w:rPr>
          <w:szCs w:val="24"/>
        </w:rPr>
      </w:pPr>
    </w:p>
    <w:p w14:paraId="1D5BBC0B" w14:textId="6349C517" w:rsidR="0000316E" w:rsidRDefault="0000316E" w:rsidP="003F28F6">
      <w:pPr>
        <w:rPr>
          <w:szCs w:val="24"/>
        </w:rPr>
      </w:pPr>
    </w:p>
    <w:p w14:paraId="201AEE0E" w14:textId="442B5BBD" w:rsidR="0000316E" w:rsidRDefault="0000316E" w:rsidP="003F28F6">
      <w:pPr>
        <w:rPr>
          <w:szCs w:val="24"/>
        </w:rPr>
      </w:pPr>
    </w:p>
    <w:p w14:paraId="4E6B3488" w14:textId="01CB1B34" w:rsidR="0000316E" w:rsidRDefault="0000316E" w:rsidP="003F28F6">
      <w:pPr>
        <w:rPr>
          <w:szCs w:val="24"/>
        </w:rPr>
      </w:pPr>
    </w:p>
    <w:p w14:paraId="67DF4C8A" w14:textId="7C88423E" w:rsidR="0000316E" w:rsidRDefault="0000316E" w:rsidP="003F28F6">
      <w:pPr>
        <w:rPr>
          <w:szCs w:val="24"/>
        </w:rPr>
      </w:pPr>
    </w:p>
    <w:p w14:paraId="12623BE3" w14:textId="5DA03493" w:rsidR="0000316E" w:rsidRDefault="0000316E" w:rsidP="003F28F6">
      <w:pPr>
        <w:rPr>
          <w:szCs w:val="24"/>
        </w:rPr>
      </w:pPr>
    </w:p>
    <w:p w14:paraId="660DE5AF" w14:textId="3E315533" w:rsidR="0000316E" w:rsidRDefault="0000316E" w:rsidP="003F28F6">
      <w:pPr>
        <w:rPr>
          <w:szCs w:val="24"/>
        </w:rPr>
      </w:pPr>
    </w:p>
    <w:p w14:paraId="059E4B37" w14:textId="24B82D9C" w:rsidR="0000316E" w:rsidRDefault="0000316E" w:rsidP="003F28F6">
      <w:pPr>
        <w:rPr>
          <w:szCs w:val="24"/>
        </w:rPr>
      </w:pPr>
    </w:p>
    <w:p w14:paraId="48BA8F17" w14:textId="5BAA3298" w:rsidR="0000316E" w:rsidRPr="00EE0867" w:rsidRDefault="0062668F" w:rsidP="003F28F6">
      <w:pPr>
        <w:rPr>
          <w:szCs w:val="24"/>
        </w:rPr>
      </w:pPr>
      <w:r>
        <w:rPr>
          <w:szCs w:val="24"/>
        </w:rPr>
        <w:t>Originalas siunčiamas nebus</w:t>
      </w:r>
    </w:p>
    <w:p w14:paraId="5F7EB56E" w14:textId="77777777" w:rsidR="003F28F6" w:rsidRPr="00EE0867" w:rsidRDefault="003F28F6" w:rsidP="003F28F6">
      <w:pPr>
        <w:rPr>
          <w:szCs w:val="24"/>
        </w:rPr>
      </w:pPr>
    </w:p>
    <w:p w14:paraId="1B032A6F" w14:textId="44B839F9" w:rsidR="003F28F6" w:rsidRPr="00EE0867" w:rsidRDefault="00C92DA7" w:rsidP="003F28F6">
      <w:pPr>
        <w:rPr>
          <w:szCs w:val="24"/>
          <w:lang w:eastAsia="lt-LT"/>
        </w:rPr>
      </w:pPr>
      <w:r>
        <w:rPr>
          <w:szCs w:val="24"/>
        </w:rPr>
        <w:t>Daiva Jankauskienė</w:t>
      </w:r>
      <w:r w:rsidR="003F28F6" w:rsidRPr="00EE0867">
        <w:rPr>
          <w:szCs w:val="24"/>
        </w:rPr>
        <w:t xml:space="preserve">, tel. </w:t>
      </w:r>
      <w:r w:rsidR="00912B04">
        <w:rPr>
          <w:szCs w:val="24"/>
        </w:rPr>
        <w:t>0</w:t>
      </w:r>
      <w:r w:rsidRPr="00C92DA7">
        <w:rPr>
          <w:szCs w:val="24"/>
        </w:rPr>
        <w:t xml:space="preserve"> 707 56984</w:t>
      </w:r>
      <w:r w:rsidR="003F28F6" w:rsidRPr="00EE0867">
        <w:rPr>
          <w:szCs w:val="24"/>
        </w:rPr>
        <w:t xml:space="preserve">, el. paštas: </w:t>
      </w:r>
      <w:r>
        <w:rPr>
          <w:szCs w:val="24"/>
        </w:rPr>
        <w:t>daiva.jankauskiene</w:t>
      </w:r>
      <w:hyperlink r:id="rId9" w:history="1">
        <w:r w:rsidR="003F28F6" w:rsidRPr="00EE0867">
          <w:rPr>
            <w:rStyle w:val="Hipersaitas"/>
            <w:color w:val="auto"/>
            <w:szCs w:val="24"/>
            <w:u w:val="none"/>
          </w:rPr>
          <w:t>@vsat.vrm.lt</w:t>
        </w:r>
      </w:hyperlink>
    </w:p>
    <w:sectPr w:rsidR="003F28F6" w:rsidRPr="00EE0867" w:rsidSect="001D074A">
      <w:headerReference w:type="even" r:id="rId10"/>
      <w:pgSz w:w="11906" w:h="16838" w:code="9"/>
      <w:pgMar w:top="1134" w:right="567" w:bottom="1134" w:left="1701" w:header="567"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DDEFF" w14:textId="77777777" w:rsidR="0038607E" w:rsidRDefault="0038607E" w:rsidP="00DB30A6">
      <w:r>
        <w:separator/>
      </w:r>
    </w:p>
  </w:endnote>
  <w:endnote w:type="continuationSeparator" w:id="0">
    <w:p w14:paraId="3EF68385" w14:textId="77777777" w:rsidR="0038607E" w:rsidRDefault="0038607E" w:rsidP="00DB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94C7" w14:textId="77777777" w:rsidR="0038607E" w:rsidRDefault="0038607E" w:rsidP="00DB30A6">
      <w:r>
        <w:separator/>
      </w:r>
    </w:p>
  </w:footnote>
  <w:footnote w:type="continuationSeparator" w:id="0">
    <w:p w14:paraId="59CE5583" w14:textId="77777777" w:rsidR="0038607E" w:rsidRDefault="0038607E" w:rsidP="00DB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DF83" w14:textId="77777777" w:rsidR="00426175" w:rsidRDefault="00A72F75" w:rsidP="00BA5CFC">
    <w:pPr>
      <w:pStyle w:val="Antrats"/>
      <w:framePr w:wrap="around" w:vAnchor="text" w:hAnchor="margin" w:xAlign="center" w:y="1"/>
      <w:rPr>
        <w:rStyle w:val="Puslapionumeris"/>
      </w:rPr>
    </w:pPr>
    <w:r>
      <w:rPr>
        <w:rStyle w:val="Puslapionumeris"/>
      </w:rPr>
      <w:fldChar w:fldCharType="begin"/>
    </w:r>
    <w:r w:rsidR="00715384">
      <w:rPr>
        <w:rStyle w:val="Puslapionumeris"/>
      </w:rPr>
      <w:instrText xml:space="preserve">PAGE  </w:instrText>
    </w:r>
    <w:r>
      <w:rPr>
        <w:rStyle w:val="Puslapionumeris"/>
      </w:rPr>
      <w:fldChar w:fldCharType="separate"/>
    </w:r>
    <w:r w:rsidR="00715384">
      <w:rPr>
        <w:rStyle w:val="Puslapionumeris"/>
        <w:noProof/>
      </w:rPr>
      <w:t>1</w:t>
    </w:r>
    <w:r>
      <w:rPr>
        <w:rStyle w:val="Puslapionumeris"/>
      </w:rPr>
      <w:fldChar w:fldCharType="end"/>
    </w:r>
  </w:p>
  <w:p w14:paraId="2A8967F4" w14:textId="77777777" w:rsidR="00426175" w:rsidRDefault="00426175">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B4E8B"/>
    <w:multiLevelType w:val="hybridMultilevel"/>
    <w:tmpl w:val="5E66CBB6"/>
    <w:lvl w:ilvl="0" w:tplc="7826CC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F927D2E"/>
    <w:multiLevelType w:val="hybridMultilevel"/>
    <w:tmpl w:val="E8AA4716"/>
    <w:lvl w:ilvl="0" w:tplc="88465C3C">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313172"/>
    <w:multiLevelType w:val="hybridMultilevel"/>
    <w:tmpl w:val="FCE6BDEA"/>
    <w:lvl w:ilvl="0" w:tplc="5B26161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79A615E8"/>
    <w:multiLevelType w:val="hybridMultilevel"/>
    <w:tmpl w:val="329E314C"/>
    <w:lvl w:ilvl="0" w:tplc="0936BC6C">
      <w:start w:val="1"/>
      <w:numFmt w:val="decimal"/>
      <w:lvlText w:val="%1."/>
      <w:lvlJc w:val="left"/>
      <w:pPr>
        <w:ind w:left="643" w:hanging="360"/>
      </w:pPr>
      <w:rPr>
        <w:rFonts w:eastAsia="Times New Roman" w:hint="default"/>
        <w:color w:val="000000" w:themeColor="text1"/>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71590411">
    <w:abstractNumId w:val="0"/>
  </w:num>
  <w:num w:numId="2" w16cid:durableId="1415668621">
    <w:abstractNumId w:val="1"/>
  </w:num>
  <w:num w:numId="3" w16cid:durableId="2137286102">
    <w:abstractNumId w:val="3"/>
  </w:num>
  <w:num w:numId="4" w16cid:durableId="1521043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9B"/>
    <w:rsid w:val="0000316E"/>
    <w:rsid w:val="00003F78"/>
    <w:rsid w:val="00006D43"/>
    <w:rsid w:val="0001612B"/>
    <w:rsid w:val="00016595"/>
    <w:rsid w:val="000411AC"/>
    <w:rsid w:val="0004399A"/>
    <w:rsid w:val="0005618E"/>
    <w:rsid w:val="000742EB"/>
    <w:rsid w:val="00074DE9"/>
    <w:rsid w:val="00084BC0"/>
    <w:rsid w:val="00085A86"/>
    <w:rsid w:val="000A4196"/>
    <w:rsid w:val="000B6FAB"/>
    <w:rsid w:val="000B72DA"/>
    <w:rsid w:val="000D7C8F"/>
    <w:rsid w:val="00100BBE"/>
    <w:rsid w:val="001168BF"/>
    <w:rsid w:val="00116FE4"/>
    <w:rsid w:val="00130151"/>
    <w:rsid w:val="00132D01"/>
    <w:rsid w:val="001448EF"/>
    <w:rsid w:val="001553EE"/>
    <w:rsid w:val="0019136B"/>
    <w:rsid w:val="001B6364"/>
    <w:rsid w:val="001D074A"/>
    <w:rsid w:val="001F5416"/>
    <w:rsid w:val="002174A5"/>
    <w:rsid w:val="00225F77"/>
    <w:rsid w:val="0025508D"/>
    <w:rsid w:val="0025599E"/>
    <w:rsid w:val="00257E52"/>
    <w:rsid w:val="00263408"/>
    <w:rsid w:val="00265030"/>
    <w:rsid w:val="00280F08"/>
    <w:rsid w:val="00287C69"/>
    <w:rsid w:val="002A2934"/>
    <w:rsid w:val="002F098E"/>
    <w:rsid w:val="003079BC"/>
    <w:rsid w:val="003214F0"/>
    <w:rsid w:val="00326DCA"/>
    <w:rsid w:val="0036794E"/>
    <w:rsid w:val="00371333"/>
    <w:rsid w:val="0038607E"/>
    <w:rsid w:val="003A1AF3"/>
    <w:rsid w:val="003B4C21"/>
    <w:rsid w:val="003E502B"/>
    <w:rsid w:val="003F28CB"/>
    <w:rsid w:val="003F28F6"/>
    <w:rsid w:val="003F3A23"/>
    <w:rsid w:val="00402BF0"/>
    <w:rsid w:val="00402D81"/>
    <w:rsid w:val="00405628"/>
    <w:rsid w:val="0041588E"/>
    <w:rsid w:val="004175DD"/>
    <w:rsid w:val="00426175"/>
    <w:rsid w:val="00443DAF"/>
    <w:rsid w:val="00460ACF"/>
    <w:rsid w:val="00472CA7"/>
    <w:rsid w:val="0047498C"/>
    <w:rsid w:val="004872D9"/>
    <w:rsid w:val="00496329"/>
    <w:rsid w:val="00497BF0"/>
    <w:rsid w:val="004C2429"/>
    <w:rsid w:val="004E4D56"/>
    <w:rsid w:val="004E7FE4"/>
    <w:rsid w:val="00507411"/>
    <w:rsid w:val="00512BD6"/>
    <w:rsid w:val="0052414F"/>
    <w:rsid w:val="005257ED"/>
    <w:rsid w:val="00555F92"/>
    <w:rsid w:val="00563922"/>
    <w:rsid w:val="005A0D67"/>
    <w:rsid w:val="005A1DD7"/>
    <w:rsid w:val="005A26D1"/>
    <w:rsid w:val="005A4144"/>
    <w:rsid w:val="005C1489"/>
    <w:rsid w:val="005C44AE"/>
    <w:rsid w:val="005C6497"/>
    <w:rsid w:val="005D280D"/>
    <w:rsid w:val="005D5906"/>
    <w:rsid w:val="005E066D"/>
    <w:rsid w:val="005F21C8"/>
    <w:rsid w:val="005F5EA9"/>
    <w:rsid w:val="00621B8F"/>
    <w:rsid w:val="0062668F"/>
    <w:rsid w:val="006304BC"/>
    <w:rsid w:val="00642D0A"/>
    <w:rsid w:val="006453B7"/>
    <w:rsid w:val="00651205"/>
    <w:rsid w:val="006B206D"/>
    <w:rsid w:val="006B354A"/>
    <w:rsid w:val="006C793C"/>
    <w:rsid w:val="006E039D"/>
    <w:rsid w:val="006E2509"/>
    <w:rsid w:val="007041F5"/>
    <w:rsid w:val="007113C5"/>
    <w:rsid w:val="00714C5A"/>
    <w:rsid w:val="00715384"/>
    <w:rsid w:val="00741C0F"/>
    <w:rsid w:val="00754262"/>
    <w:rsid w:val="00760F06"/>
    <w:rsid w:val="00780343"/>
    <w:rsid w:val="007976F5"/>
    <w:rsid w:val="007A7D03"/>
    <w:rsid w:val="007B0F1B"/>
    <w:rsid w:val="007B1D08"/>
    <w:rsid w:val="007C0A49"/>
    <w:rsid w:val="007C296F"/>
    <w:rsid w:val="007D070D"/>
    <w:rsid w:val="007D6164"/>
    <w:rsid w:val="007E4A03"/>
    <w:rsid w:val="007E4BEA"/>
    <w:rsid w:val="007E588B"/>
    <w:rsid w:val="0080073C"/>
    <w:rsid w:val="00816252"/>
    <w:rsid w:val="00821F92"/>
    <w:rsid w:val="00863311"/>
    <w:rsid w:val="0087651F"/>
    <w:rsid w:val="00882930"/>
    <w:rsid w:val="008911DC"/>
    <w:rsid w:val="00894A48"/>
    <w:rsid w:val="008A6F8D"/>
    <w:rsid w:val="008C2329"/>
    <w:rsid w:val="008C75BB"/>
    <w:rsid w:val="008C7661"/>
    <w:rsid w:val="008C7D76"/>
    <w:rsid w:val="008D5AC5"/>
    <w:rsid w:val="008F64D2"/>
    <w:rsid w:val="00911428"/>
    <w:rsid w:val="00912B04"/>
    <w:rsid w:val="009148A5"/>
    <w:rsid w:val="00916B3C"/>
    <w:rsid w:val="009276AD"/>
    <w:rsid w:val="00935F50"/>
    <w:rsid w:val="00953FD1"/>
    <w:rsid w:val="00974BAC"/>
    <w:rsid w:val="00976636"/>
    <w:rsid w:val="009813B3"/>
    <w:rsid w:val="009862F8"/>
    <w:rsid w:val="00992DAC"/>
    <w:rsid w:val="009A2245"/>
    <w:rsid w:val="009C1952"/>
    <w:rsid w:val="009D478C"/>
    <w:rsid w:val="009D7531"/>
    <w:rsid w:val="009D7E4A"/>
    <w:rsid w:val="009F196D"/>
    <w:rsid w:val="00A14B32"/>
    <w:rsid w:val="00A155FC"/>
    <w:rsid w:val="00A24BD9"/>
    <w:rsid w:val="00A65D43"/>
    <w:rsid w:val="00A67106"/>
    <w:rsid w:val="00A72F75"/>
    <w:rsid w:val="00A855B6"/>
    <w:rsid w:val="00A90883"/>
    <w:rsid w:val="00A91FE4"/>
    <w:rsid w:val="00A94860"/>
    <w:rsid w:val="00AC3E0A"/>
    <w:rsid w:val="00AE10B4"/>
    <w:rsid w:val="00AF0843"/>
    <w:rsid w:val="00AF262B"/>
    <w:rsid w:val="00B8485F"/>
    <w:rsid w:val="00B91562"/>
    <w:rsid w:val="00B946B8"/>
    <w:rsid w:val="00BC0D0B"/>
    <w:rsid w:val="00BC65CD"/>
    <w:rsid w:val="00BD3184"/>
    <w:rsid w:val="00BE163F"/>
    <w:rsid w:val="00BE6D46"/>
    <w:rsid w:val="00BF3D5C"/>
    <w:rsid w:val="00C1370D"/>
    <w:rsid w:val="00C30454"/>
    <w:rsid w:val="00C35361"/>
    <w:rsid w:val="00C41A30"/>
    <w:rsid w:val="00C45200"/>
    <w:rsid w:val="00C77DB9"/>
    <w:rsid w:val="00C856F4"/>
    <w:rsid w:val="00C85BE0"/>
    <w:rsid w:val="00C92DA7"/>
    <w:rsid w:val="00CB2C23"/>
    <w:rsid w:val="00CB76DC"/>
    <w:rsid w:val="00CC06A2"/>
    <w:rsid w:val="00CC0C11"/>
    <w:rsid w:val="00CC0E6E"/>
    <w:rsid w:val="00CC702E"/>
    <w:rsid w:val="00CF11DD"/>
    <w:rsid w:val="00D1656A"/>
    <w:rsid w:val="00D66C81"/>
    <w:rsid w:val="00D741A3"/>
    <w:rsid w:val="00D766EA"/>
    <w:rsid w:val="00D77150"/>
    <w:rsid w:val="00D82DF4"/>
    <w:rsid w:val="00D97282"/>
    <w:rsid w:val="00DA0D42"/>
    <w:rsid w:val="00DA36F4"/>
    <w:rsid w:val="00DB30A6"/>
    <w:rsid w:val="00DB4677"/>
    <w:rsid w:val="00DC612A"/>
    <w:rsid w:val="00DD1997"/>
    <w:rsid w:val="00DE30C7"/>
    <w:rsid w:val="00DE4C88"/>
    <w:rsid w:val="00DF5786"/>
    <w:rsid w:val="00E63698"/>
    <w:rsid w:val="00E82C38"/>
    <w:rsid w:val="00E97A61"/>
    <w:rsid w:val="00EA119B"/>
    <w:rsid w:val="00EB1566"/>
    <w:rsid w:val="00EC0CD9"/>
    <w:rsid w:val="00EE0867"/>
    <w:rsid w:val="00F00DD2"/>
    <w:rsid w:val="00F329DD"/>
    <w:rsid w:val="00F43153"/>
    <w:rsid w:val="00F46067"/>
    <w:rsid w:val="00F55692"/>
    <w:rsid w:val="00F604DF"/>
    <w:rsid w:val="00F61E2F"/>
    <w:rsid w:val="00F62B78"/>
    <w:rsid w:val="00F80034"/>
    <w:rsid w:val="00F825BB"/>
    <w:rsid w:val="00F90FD8"/>
    <w:rsid w:val="00FB4AAA"/>
    <w:rsid w:val="00FC018A"/>
    <w:rsid w:val="00FC5E44"/>
    <w:rsid w:val="00FD2AF7"/>
    <w:rsid w:val="00FE1FFB"/>
    <w:rsid w:val="00FE4352"/>
    <w:rsid w:val="00FE6DB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515C"/>
  <w15:docId w15:val="{6D400086-05BE-4B12-AF3F-134A4E0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119B"/>
    <w:pPr>
      <w:spacing w:line="240" w:lineRule="auto"/>
    </w:pPr>
    <w:rPr>
      <w:rFonts w:eastAsia="Times New Roman" w:cs="Times New Roman"/>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Char,Char,Char Char,Char Char Char Char,Char Char Char1,Char Char1,Diagrama,Char Diagrama Diagrama,Diagrama Diagrama Diagrama"/>
    <w:basedOn w:val="prastasis"/>
    <w:link w:val="AntratsDiagrama"/>
    <w:rsid w:val="00EA119B"/>
    <w:pPr>
      <w:tabs>
        <w:tab w:val="center" w:pos="4153"/>
        <w:tab w:val="right" w:pos="8306"/>
      </w:tabs>
    </w:pPr>
  </w:style>
  <w:style w:type="character" w:customStyle="1" w:styleId="AntratsDiagrama">
    <w:name w:val="Antraštės Diagrama"/>
    <w:aliases w:val=" Char Diagrama,Char Diagrama,Char Char Diagrama,Char Char Char Char Diagrama,Char Char Char1 Diagrama,Char Char1 Diagrama,Diagrama Diagrama,Char Diagrama Diagrama Diagrama,Diagrama Diagrama Diagrama Diagrama"/>
    <w:basedOn w:val="Numatytasispastraiposriftas"/>
    <w:link w:val="Antrats"/>
    <w:rsid w:val="00EA119B"/>
    <w:rPr>
      <w:rFonts w:eastAsia="Times New Roman" w:cs="Times New Roman"/>
      <w:szCs w:val="20"/>
      <w:lang w:val="lt-LT"/>
    </w:rPr>
  </w:style>
  <w:style w:type="paragraph" w:styleId="Antrat">
    <w:name w:val="caption"/>
    <w:basedOn w:val="prastasis"/>
    <w:next w:val="prastasis"/>
    <w:qFormat/>
    <w:rsid w:val="00EA119B"/>
    <w:pPr>
      <w:jc w:val="center"/>
    </w:pPr>
    <w:rPr>
      <w:b/>
      <w:sz w:val="28"/>
    </w:rPr>
  </w:style>
  <w:style w:type="character" w:styleId="Puslapionumeris">
    <w:name w:val="page number"/>
    <w:basedOn w:val="Numatytasispastraiposriftas"/>
    <w:rsid w:val="00EA119B"/>
  </w:style>
  <w:style w:type="character" w:styleId="Hipersaitas">
    <w:name w:val="Hyperlink"/>
    <w:basedOn w:val="Numatytasispastraiposriftas"/>
    <w:rsid w:val="00EA119B"/>
    <w:rPr>
      <w:color w:val="0000FF"/>
      <w:u w:val="single"/>
    </w:rPr>
  </w:style>
  <w:style w:type="paragraph" w:styleId="Porat">
    <w:name w:val="footer"/>
    <w:basedOn w:val="prastasis"/>
    <w:link w:val="PoratDiagrama"/>
    <w:uiPriority w:val="99"/>
    <w:unhideWhenUsed/>
    <w:rsid w:val="00EA119B"/>
    <w:pPr>
      <w:tabs>
        <w:tab w:val="center" w:pos="4680"/>
        <w:tab w:val="right" w:pos="9360"/>
      </w:tabs>
    </w:pPr>
  </w:style>
  <w:style w:type="character" w:customStyle="1" w:styleId="PoratDiagrama">
    <w:name w:val="Poraštė Diagrama"/>
    <w:basedOn w:val="Numatytasispastraiposriftas"/>
    <w:link w:val="Porat"/>
    <w:uiPriority w:val="99"/>
    <w:rsid w:val="00EA119B"/>
    <w:rPr>
      <w:rFonts w:eastAsia="Times New Roman" w:cs="Times New Roman"/>
      <w:szCs w:val="20"/>
      <w:lang w:val="en-GB"/>
    </w:rPr>
  </w:style>
  <w:style w:type="table" w:styleId="Lentelstinklelis">
    <w:name w:val="Table Grid"/>
    <w:basedOn w:val="prastojilentel"/>
    <w:uiPriority w:val="59"/>
    <w:rsid w:val="00EA119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A119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119B"/>
    <w:rPr>
      <w:rFonts w:ascii="Tahoma" w:eastAsia="Times New Roman" w:hAnsi="Tahoma" w:cs="Tahoma"/>
      <w:sz w:val="16"/>
      <w:szCs w:val="16"/>
      <w:lang w:val="en-GB"/>
    </w:rPr>
  </w:style>
  <w:style w:type="character" w:customStyle="1" w:styleId="dlxnowrap1">
    <w:name w:val="dlxnowrap1"/>
    <w:basedOn w:val="Numatytasispastraiposriftas"/>
    <w:rsid w:val="00084BC0"/>
  </w:style>
  <w:style w:type="paragraph" w:styleId="Pagrindinistekstas">
    <w:name w:val="Body Text"/>
    <w:basedOn w:val="prastasis"/>
    <w:link w:val="PagrindinistekstasDiagrama"/>
    <w:rsid w:val="00DE30C7"/>
    <w:pPr>
      <w:spacing w:after="120"/>
    </w:pPr>
    <w:rPr>
      <w:snapToGrid w:val="0"/>
      <w:szCs w:val="24"/>
      <w:lang w:eastAsia="lt-LT"/>
    </w:rPr>
  </w:style>
  <w:style w:type="character" w:customStyle="1" w:styleId="PagrindinistekstasDiagrama">
    <w:name w:val="Pagrindinis tekstas Diagrama"/>
    <w:basedOn w:val="Numatytasispastraiposriftas"/>
    <w:link w:val="Pagrindinistekstas"/>
    <w:rsid w:val="00DE30C7"/>
    <w:rPr>
      <w:rFonts w:eastAsia="Times New Roman" w:cs="Times New Roman"/>
      <w:snapToGrid w:val="0"/>
      <w:szCs w:val="24"/>
      <w:lang w:val="en-GB" w:eastAsia="lt-LT"/>
    </w:rPr>
  </w:style>
  <w:style w:type="paragraph" w:styleId="Sraopastraipa">
    <w:name w:val="List Paragraph"/>
    <w:basedOn w:val="prastasis"/>
    <w:uiPriority w:val="34"/>
    <w:qFormat/>
    <w:rsid w:val="000411AC"/>
    <w:pPr>
      <w:ind w:left="720"/>
      <w:contextualSpacing/>
    </w:pPr>
  </w:style>
  <w:style w:type="paragraph" w:styleId="Pagrindiniotekstotrauka">
    <w:name w:val="Body Text Indent"/>
    <w:basedOn w:val="prastasis"/>
    <w:link w:val="PagrindiniotekstotraukaDiagrama"/>
    <w:uiPriority w:val="99"/>
    <w:unhideWhenUsed/>
    <w:rsid w:val="00003F7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03F78"/>
    <w:rPr>
      <w:rFonts w:eastAsia="Times New Roman" w:cs="Times New Roman"/>
      <w:szCs w:val="20"/>
      <w:lang w:val="en-GB"/>
    </w:rPr>
  </w:style>
  <w:style w:type="character" w:customStyle="1" w:styleId="form-control">
    <w:name w:val="form-control"/>
    <w:basedOn w:val="Numatytasispastraiposriftas"/>
    <w:rsid w:val="00EE0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493748">
      <w:bodyDiv w:val="1"/>
      <w:marLeft w:val="0"/>
      <w:marRight w:val="0"/>
      <w:marTop w:val="0"/>
      <w:marBottom w:val="0"/>
      <w:divBdr>
        <w:top w:val="none" w:sz="0" w:space="0" w:color="auto"/>
        <w:left w:val="none" w:sz="0" w:space="0" w:color="auto"/>
        <w:bottom w:val="none" w:sz="0" w:space="0" w:color="auto"/>
        <w:right w:val="none" w:sz="0" w:space="0" w:color="auto"/>
      </w:divBdr>
    </w:div>
    <w:div w:id="167622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isardas.jascaninas@vsat.vr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7A560-116C-447A-B686-C8865885D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2319</Words>
  <Characters>1322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m05493</dc:creator>
  <cp:lastModifiedBy>Jankauskienė Daiva</cp:lastModifiedBy>
  <cp:revision>12</cp:revision>
  <cp:lastPrinted>2017-02-21T13:41:00Z</cp:lastPrinted>
  <dcterms:created xsi:type="dcterms:W3CDTF">2023-01-25T07:09:00Z</dcterms:created>
  <dcterms:modified xsi:type="dcterms:W3CDTF">2025-02-13T13:43:00Z</dcterms:modified>
</cp:coreProperties>
</file>